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安阳学院</w:t>
      </w:r>
    </w:p>
    <w:p>
      <w:pPr>
        <w:snapToGrid w:val="0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学年先进个人评选推荐名额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600"/>
        <w:gridCol w:w="196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920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安阳校区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优秀教师（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98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学院（部）名称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推荐名额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航空工程学院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2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计算机科学与数学学院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3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建筑工程学院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4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文</w:t>
            </w:r>
            <w:r>
              <w:rPr>
                <w:rFonts w:hint="eastAsia" w:ascii="仿宋_GB2312" w:hAnsi="仿宋_GB2312" w:cs="仿宋_GB2312"/>
                <w:sz w:val="26"/>
                <w:szCs w:val="26"/>
                <w:lang w:eastAsia="zh-CN"/>
              </w:rPr>
              <w:t>法学院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5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外国语学院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6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eastAsia="zh-CN"/>
              </w:rPr>
              <w:t>教育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7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经济与管理学院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8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音乐</w:t>
            </w:r>
            <w:r>
              <w:rPr>
                <w:rFonts w:hint="eastAsia" w:ascii="仿宋_GB2312" w:hAnsi="仿宋_GB2312" w:cs="仿宋_GB2312"/>
                <w:sz w:val="26"/>
                <w:szCs w:val="26"/>
                <w:lang w:eastAsia="zh-CN"/>
              </w:rPr>
              <w:t>与传媒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9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美术学院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10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马克思主义学院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11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体育教学部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12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职业教育学院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公共艺术教学部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创新创业学院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sz w:val="26"/>
                <w:szCs w:val="2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240" w:lineRule="atLeast"/>
        <w:jc w:val="center"/>
        <w:rPr>
          <w:rFonts w:hint="eastAsia" w:ascii="黑体" w:hAnsi="黑体" w:eastAsia="黑体" w:cs="黑体"/>
          <w:szCs w:val="32"/>
          <w:lang w:eastAsia="zh-CN"/>
        </w:rPr>
      </w:pPr>
    </w:p>
    <w:p>
      <w:pPr>
        <w:snapToGrid w:val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安阳校区优秀辅导员（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13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人）</w:t>
      </w:r>
    </w:p>
    <w:tbl>
      <w:tblPr>
        <w:tblStyle w:val="5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90"/>
        <w:gridCol w:w="2007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推荐名额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辅导员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240" w:lineRule="atLeast"/>
        <w:jc w:val="center"/>
        <w:rPr>
          <w:rFonts w:hint="eastAsia" w:ascii="黑体" w:hAnsi="黑体" w:eastAsia="黑体" w:cs="黑体"/>
          <w:szCs w:val="32"/>
          <w:lang w:eastAsia="zh-CN"/>
        </w:rPr>
      </w:pPr>
    </w:p>
    <w:p>
      <w:pPr>
        <w:snapToGrid w:val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安阳校区优秀勤务工作者（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10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人）</w:t>
      </w:r>
    </w:p>
    <w:tbl>
      <w:tblPr>
        <w:tblStyle w:val="5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90"/>
        <w:gridCol w:w="2007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工勤所属单位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推荐名额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后勤处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保卫处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学生处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snapToGrid w:val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安阳校区优秀教育工作者（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36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人）</w:t>
      </w:r>
    </w:p>
    <w:tbl>
      <w:tblPr>
        <w:tblStyle w:val="5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4282"/>
        <w:gridCol w:w="1431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推荐名额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OLE_LINK1" w:colFirst="2" w:colLast="2"/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学校办公室（含车队）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党委办公室、党委组织部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党委宣传部、党委统战部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人事处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、教师发展中心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评建办公室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学生处、校团委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信息化建设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中心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后勤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膳食服务中心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各学院教学秘书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基建处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审计处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6" w:type="dxa"/>
            <w:vMerge w:val="restart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部门人数低于4人的，可先按照每部门1人向学校推荐候选人，由学校评审委员会根据推荐名额进行联合推选。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职业教育学院行政人员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博物馆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教学质量监测与评价中心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资产管理处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hint="default" w:eastAsia="仿宋_GB2312"/>
          <w:lang w:val="en-US" w:eastAsia="zh-CN"/>
        </w:rPr>
      </w:pPr>
    </w:p>
    <w:p>
      <w:pPr>
        <w:pStyle w:val="2"/>
        <w:spacing w:before="0" w:beforeAutospacing="0" w:after="0" w:afterAutospacing="0"/>
        <w:rPr>
          <w:rFonts w:hint="default" w:eastAsia="仿宋_GB231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600"/>
        <w:gridCol w:w="196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920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原阳校区优秀教师（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学院（部）名称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推荐名额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计算机科学与数学学院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建筑工程学院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文法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外国语学院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经济与管理学院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教育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马克思主义学院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体育教学部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职业教育学院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创新创业学院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原阳校区优秀辅导员（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人）</w:t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90"/>
        <w:gridCol w:w="2007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推荐名额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辅导员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snapToGrid w:val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原校区优秀勤务工作者（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人）</w:t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90"/>
        <w:gridCol w:w="2007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工勤所属单位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推荐名额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后勤保卫处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3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2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学生处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原阳校区优秀教育工作者（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15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182"/>
        <w:gridCol w:w="1414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推荐名额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学校办公室（含车队）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信息化建设与管理中心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后勤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处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基建处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eastAsia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各学院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（部）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资产管理处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1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both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部门人数低于4人的，可先按照每部门1人向学校推荐候选人，由学校评审委员会根据推荐名额进行联合推选。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膳食服务中心</w:t>
            </w: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教师发展中心</w:t>
            </w: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16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评建办公室</w:t>
            </w: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教学质量监测与评价中心</w:t>
            </w: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7180762E"/>
    <w:rsid w:val="2BDE0985"/>
    <w:rsid w:val="718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2024-03-12T09:36:00Z</dcterms:created>
  <dc:creator>如乐乐</dc:creator>
  <cp:lastModifiedBy>如乐乐</cp:lastModifiedBy>
  <dcterms:modified xsi:type="dcterms:W3CDTF">2024-03-12T09:37:05Z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39323CF48F3E4A9C884007349D034952_11</vt:lpwstr>
  </property>
</Properties>
</file>