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安阳学院继续教育学院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关于202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2——2023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学年优秀学员评选结果的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根据《安阳学院成人高等教育评选优秀学员管理办法（试行）》（安院字〔2019〕6号）、《关于评选202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学年优秀学员的通知》的文件精神和评选要求，经学生自荐、教学管理单位推荐，继续教育学院审核，拟推荐常勇敏等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人为安阳学院202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学历继续教育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优秀学员。现将评选名单公示如下：</w:t>
      </w:r>
    </w:p>
    <w:tbl>
      <w:tblPr>
        <w:tblStyle w:val="4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778"/>
        <w:gridCol w:w="1433"/>
        <w:gridCol w:w="1512"/>
        <w:gridCol w:w="667"/>
        <w:gridCol w:w="1099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级别</w:t>
            </w:r>
          </w:p>
        </w:tc>
        <w:tc>
          <w:tcPr>
            <w:tcW w:w="1433" w:type="dxa"/>
          </w:tcPr>
          <w:p>
            <w:r>
              <w:rPr>
                <w:rFonts w:hint="eastAsia"/>
              </w:rPr>
              <w:t>学号</w:t>
            </w:r>
          </w:p>
        </w:tc>
        <w:tc>
          <w:tcPr>
            <w:tcW w:w="1556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677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127" w:type="dxa"/>
          </w:tcPr>
          <w:p>
            <w:r>
              <w:rPr>
                <w:rFonts w:hint="eastAsia"/>
              </w:rPr>
              <w:t>层次</w:t>
            </w:r>
          </w:p>
        </w:tc>
        <w:tc>
          <w:tcPr>
            <w:tcW w:w="2861" w:type="dxa"/>
          </w:tcPr>
          <w:p>
            <w:r>
              <w:rPr>
                <w:rFonts w:hint="eastAsi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433" w:type="dxa"/>
          </w:tcPr>
          <w:p>
            <w:r>
              <w:rPr>
                <w:sz w:val="24"/>
                <w:szCs w:val="24"/>
              </w:rPr>
              <w:t>2250120087</w:t>
            </w:r>
          </w:p>
        </w:tc>
        <w:tc>
          <w:tcPr>
            <w:tcW w:w="1556" w:type="dxa"/>
          </w:tcPr>
          <w:p>
            <w:r>
              <w:rPr>
                <w:rFonts w:hint="eastAsia"/>
                <w:sz w:val="24"/>
                <w:szCs w:val="24"/>
              </w:rPr>
              <w:t>常勇敏</w:t>
            </w:r>
          </w:p>
        </w:tc>
        <w:tc>
          <w:tcPr>
            <w:tcW w:w="677" w:type="dxa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1127" w:type="dxa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2861" w:type="dxa"/>
          </w:tcPr>
          <w:p>
            <w:r>
              <w:rPr>
                <w:rFonts w:hint="eastAsia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433" w:type="dxa"/>
          </w:tcPr>
          <w:p>
            <w:r>
              <w:rPr>
                <w:rFonts w:hint="eastAsia"/>
                <w:sz w:val="24"/>
                <w:szCs w:val="24"/>
              </w:rPr>
              <w:t>2250010076</w:t>
            </w:r>
          </w:p>
        </w:tc>
        <w:tc>
          <w:tcPr>
            <w:tcW w:w="1556" w:type="dxa"/>
          </w:tcPr>
          <w:p>
            <w:r>
              <w:rPr>
                <w:rFonts w:hint="eastAsia"/>
                <w:sz w:val="24"/>
                <w:szCs w:val="24"/>
              </w:rPr>
              <w:t>崔亚鹏</w:t>
            </w:r>
          </w:p>
        </w:tc>
        <w:tc>
          <w:tcPr>
            <w:tcW w:w="677" w:type="dxa"/>
          </w:tcPr>
          <w:p>
            <w:r>
              <w:rPr>
                <w:rFonts w:hint="eastAsia"/>
              </w:rPr>
              <w:t>男</w:t>
            </w:r>
          </w:p>
        </w:tc>
        <w:tc>
          <w:tcPr>
            <w:tcW w:w="1127" w:type="dxa"/>
          </w:tcPr>
          <w:p>
            <w:r>
              <w:rPr>
                <w:rFonts w:hint="eastAsia"/>
              </w:rPr>
              <w:t>高起专</w:t>
            </w:r>
          </w:p>
        </w:tc>
        <w:tc>
          <w:tcPr>
            <w:tcW w:w="2861" w:type="dxa"/>
          </w:tcPr>
          <w:p>
            <w:r>
              <w:rPr>
                <w:rFonts w:hint="eastAsia"/>
                <w:sz w:val="24"/>
                <w:szCs w:val="24"/>
              </w:rPr>
              <w:t>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433" w:type="dxa"/>
          </w:tcPr>
          <w:p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22</w:t>
            </w:r>
            <w:r>
              <w:rPr>
                <w:sz w:val="24"/>
                <w:szCs w:val="24"/>
              </w:rPr>
              <w:t>50140086</w:t>
            </w:r>
          </w:p>
        </w:tc>
        <w:tc>
          <w:tcPr>
            <w:tcW w:w="1556" w:type="dxa"/>
          </w:tcPr>
          <w:p>
            <w:r>
              <w:rPr>
                <w:rFonts w:hint="eastAsia"/>
                <w:sz w:val="24"/>
                <w:szCs w:val="24"/>
              </w:rPr>
              <w:t>田龙飞</w:t>
            </w:r>
          </w:p>
        </w:tc>
        <w:tc>
          <w:tcPr>
            <w:tcW w:w="677" w:type="dxa"/>
          </w:tcPr>
          <w:p>
            <w:r>
              <w:rPr>
                <w:rFonts w:hint="eastAsia"/>
              </w:rPr>
              <w:t>男</w:t>
            </w:r>
          </w:p>
        </w:tc>
        <w:tc>
          <w:tcPr>
            <w:tcW w:w="1127" w:type="dxa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2861" w:type="dxa"/>
          </w:tcPr>
          <w:p>
            <w:r>
              <w:rPr>
                <w:rFonts w:hint="eastAsi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43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2250150035</w:t>
            </w:r>
          </w:p>
        </w:tc>
        <w:tc>
          <w:tcPr>
            <w:tcW w:w="155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王一鑫</w:t>
            </w:r>
          </w:p>
        </w:tc>
        <w:tc>
          <w:tcPr>
            <w:tcW w:w="677" w:type="dxa"/>
          </w:tcPr>
          <w:p>
            <w:r>
              <w:rPr>
                <w:rFonts w:hint="eastAsia"/>
              </w:rPr>
              <w:t>男</w:t>
            </w:r>
          </w:p>
        </w:tc>
        <w:tc>
          <w:tcPr>
            <w:tcW w:w="1127" w:type="dxa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2861" w:type="dxa"/>
          </w:tcPr>
          <w:p>
            <w:r>
              <w:rPr>
                <w:rFonts w:hint="eastAsi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43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2250120061</w:t>
            </w:r>
          </w:p>
        </w:tc>
        <w:tc>
          <w:tcPr>
            <w:tcW w:w="155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宋灵芝</w:t>
            </w:r>
          </w:p>
        </w:tc>
        <w:tc>
          <w:tcPr>
            <w:tcW w:w="677" w:type="dxa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1127" w:type="dxa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2861" w:type="dxa"/>
          </w:tcPr>
          <w:p>
            <w:r>
              <w:rPr>
                <w:rFonts w:hint="eastAsia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2150010201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郭永华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男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高起专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2150030604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韩治花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高起专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2150120013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韩莹莹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2150140055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牛婉滢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2150190021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 伟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2150190002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魏小银 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2150031705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李新丹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高起专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2150140077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许蓝月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2150140090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纪梅玉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2150140139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  冰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男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2150150004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任立政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男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2150160013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逯慧芳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2150160053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郭子宇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男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793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2150160069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王海茹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女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r>
              <w:rPr>
                <w:rFonts w:hint="eastAsia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2250200004</w:t>
            </w:r>
          </w:p>
        </w:tc>
        <w:tc>
          <w:tcPr>
            <w:tcW w:w="0" w:type="auto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张  丽</w:t>
            </w:r>
          </w:p>
        </w:tc>
        <w:tc>
          <w:tcPr>
            <w:tcW w:w="0" w:type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专升本</w:t>
            </w:r>
          </w:p>
        </w:tc>
        <w:tc>
          <w:tcPr>
            <w:tcW w:w="0" w:type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会计学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555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评选名单公示时间三天：202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如有异议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可在公示期间向我院反映。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联系电话：0372-2171566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2525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252"/>
          <w:spacing w:val="0"/>
          <w:sz w:val="28"/>
          <w:szCs w:val="28"/>
          <w:shd w:val="clear" w:fill="FFFFFF"/>
        </w:rPr>
        <w:t>              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25252"/>
          <w:spacing w:val="0"/>
          <w:sz w:val="28"/>
          <w:szCs w:val="28"/>
          <w:shd w:val="clear" w:fill="FFFFFF"/>
        </w:rPr>
        <w:t xml:space="preserve">               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安阳学院继续教育学院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                  202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525252"/>
          <w:spacing w:val="0"/>
          <w:sz w:val="28"/>
          <w:szCs w:val="28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ThmMDkxNjc3OWNiNTEyODU5ODU0MGZkMmEwODMifQ=="/>
  </w:docVars>
  <w:rsids>
    <w:rsidRoot w:val="6B881145"/>
    <w:rsid w:val="175166A5"/>
    <w:rsid w:val="38870993"/>
    <w:rsid w:val="537E1A3B"/>
    <w:rsid w:val="6B881145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780</Characters>
  <Lines>0</Lines>
  <Paragraphs>0</Paragraphs>
  <TotalTime>20</TotalTime>
  <ScaleCrop>false</ScaleCrop>
  <LinksUpToDate>false</LinksUpToDate>
  <CharactersWithSpaces>840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2023-06-08T00:37:00Z</dcterms:created>
  <dc:creator>AYXY</dc:creator>
  <cp:lastModifiedBy>Administrator</cp:lastModifiedBy>
  <dcterms:modified xsi:type="dcterms:W3CDTF">2023-06-08T01:12:09Z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C2B101CC50A94F0DBF4C9A041F186C55_11</vt:lpwstr>
  </property>
</Properties>
</file>