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u w:val="none"/>
          <w:lang w:val="en-US" w:eastAsia="zh-CN"/>
        </w:rPr>
        <w:t>附件4</w:t>
      </w:r>
    </w:p>
    <w:p>
      <w:pPr>
        <w:spacing w:line="360" w:lineRule="auto"/>
        <w:jc w:val="center"/>
        <w:rPr>
          <w:rFonts w:ascii="黑体" w:hAnsi="黑体" w:eastAsia="黑体" w:cs="黑体"/>
          <w:color w:val="000000"/>
          <w:sz w:val="32"/>
          <w:szCs w:val="32"/>
        </w:rPr>
      </w:pPr>
      <w:bookmarkStart w:id="0" w:name="_Toc27436_WPSOffice_Level1"/>
      <w:r>
        <w:rPr>
          <w:rFonts w:hint="eastAsia" w:ascii="黑体" w:hAnsi="黑体" w:eastAsia="黑体" w:cs="宋体"/>
          <w:color w:val="000000"/>
          <w:sz w:val="32"/>
          <w:szCs w:val="32"/>
          <w:lang w:eastAsia="zh-CN"/>
        </w:rPr>
        <w:t>学院</w:t>
      </w:r>
      <w:r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  <w:t>xx届本科毕业</w:t>
      </w:r>
      <w:r>
        <w:rPr>
          <w:rFonts w:hint="eastAsia" w:ascii="黑体" w:hAnsi="黑体" w:eastAsia="黑体" w:cs="宋体"/>
          <w:color w:val="000000"/>
          <w:sz w:val="32"/>
          <w:szCs w:val="32"/>
        </w:rPr>
        <w:t>论文（设计）专家评审反馈意见表</w:t>
      </w:r>
      <w:bookmarkEnd w:id="0"/>
    </w:p>
    <w:tbl>
      <w:tblPr>
        <w:tblStyle w:val="4"/>
        <w:tblW w:w="9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2280"/>
        <w:gridCol w:w="2220"/>
        <w:gridCol w:w="2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  <w:lang w:bidi="ar"/>
              </w:rPr>
              <w:t>总体评价（在相应栏打“√”）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  <w:lang w:bidi="ar"/>
              </w:rPr>
              <w:t>论文名称：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  <w:lang w:bidi="ar"/>
              </w:rPr>
              <w:t>优秀（90分以上）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  <w:lang w:bidi="ar"/>
              </w:rPr>
              <w:t>良好（75—89分）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  <w:lang w:bidi="ar"/>
              </w:rPr>
              <w:t>合格（60—74分）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-2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20"/>
                <w:sz w:val="24"/>
                <w:szCs w:val="20"/>
                <w:lang w:bidi="ar"/>
              </w:rPr>
              <w:t>不合格（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  <w:lang w:bidi="ar"/>
              </w:rPr>
              <w:t>60分以下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20"/>
                <w:sz w:val="24"/>
                <w:szCs w:val="20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8" w:hRule="atLeast"/>
          <w:jc w:val="center"/>
        </w:trPr>
        <w:tc>
          <w:tcPr>
            <w:tcW w:w="9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cs="仿宋_GB2312"/>
                <w:b/>
                <w:bCs/>
                <w:color w:val="000000"/>
                <w:sz w:val="24"/>
                <w:szCs w:val="20"/>
                <w:lang w:bidi="ar"/>
              </w:rPr>
            </w:pPr>
            <w:r>
              <w:rPr>
                <w:rFonts w:hint="eastAsia" w:cs="仿宋_GB2312"/>
                <w:b/>
                <w:bCs/>
                <w:color w:val="000000"/>
                <w:sz w:val="24"/>
                <w:szCs w:val="20"/>
                <w:lang w:bidi="ar"/>
              </w:rPr>
              <w:t>专家评价意见：</w:t>
            </w:r>
          </w:p>
          <w:p>
            <w:pPr>
              <w:spacing w:line="360" w:lineRule="auto"/>
              <w:rPr>
                <w:rFonts w:hint="eastAsia" w:cs="仿宋_GB2312"/>
                <w:b/>
                <w:bCs/>
                <w:color w:val="000000"/>
                <w:sz w:val="24"/>
                <w:szCs w:val="20"/>
                <w:lang w:bidi="ar"/>
              </w:rPr>
            </w:pPr>
            <w:bookmarkStart w:id="1" w:name="_GoBack"/>
            <w:bookmarkEnd w:id="1"/>
          </w:p>
          <w:p>
            <w:pPr>
              <w:spacing w:line="360" w:lineRule="auto"/>
              <w:rPr>
                <w:rFonts w:hint="eastAsia" w:cs="仿宋_GB2312"/>
                <w:b/>
                <w:bCs/>
                <w:color w:val="000000"/>
                <w:sz w:val="24"/>
                <w:szCs w:val="20"/>
                <w:lang w:bidi="ar"/>
              </w:rPr>
            </w:pPr>
          </w:p>
          <w:p>
            <w:pPr>
              <w:spacing w:line="360" w:lineRule="auto"/>
              <w:rPr>
                <w:rFonts w:hint="eastAsia" w:cs="仿宋_GB2312"/>
                <w:b/>
                <w:bCs/>
                <w:color w:val="000000"/>
                <w:sz w:val="24"/>
                <w:szCs w:val="20"/>
                <w:lang w:bidi="ar"/>
              </w:rPr>
            </w:pPr>
          </w:p>
          <w:p>
            <w:pPr>
              <w:spacing w:line="360" w:lineRule="auto"/>
              <w:rPr>
                <w:rFonts w:hint="eastAsia" w:cs="仿宋_GB2312"/>
                <w:b/>
                <w:bCs/>
                <w:color w:val="000000"/>
                <w:sz w:val="24"/>
                <w:szCs w:val="20"/>
                <w:lang w:bidi="ar"/>
              </w:rPr>
            </w:pPr>
          </w:p>
          <w:p>
            <w:pPr>
              <w:spacing w:line="360" w:lineRule="auto"/>
              <w:rPr>
                <w:rFonts w:hint="eastAsia" w:cs="仿宋_GB2312"/>
                <w:b/>
                <w:bCs/>
                <w:color w:val="000000"/>
                <w:sz w:val="24"/>
                <w:szCs w:val="20"/>
                <w:lang w:bidi="ar"/>
              </w:rPr>
            </w:pPr>
          </w:p>
          <w:p>
            <w:pPr>
              <w:spacing w:line="360" w:lineRule="auto"/>
              <w:rPr>
                <w:rFonts w:hint="eastAsia" w:cs="仿宋_GB2312"/>
                <w:b/>
                <w:bCs/>
                <w:color w:val="000000"/>
                <w:sz w:val="24"/>
                <w:szCs w:val="20"/>
                <w:lang w:bidi="ar"/>
              </w:rPr>
            </w:pPr>
          </w:p>
          <w:p>
            <w:pPr>
              <w:spacing w:line="360" w:lineRule="auto"/>
              <w:rPr>
                <w:rFonts w:hint="eastAsia" w:cs="仿宋_GB2312"/>
                <w:b/>
                <w:bCs/>
                <w:color w:val="000000"/>
                <w:sz w:val="24"/>
                <w:szCs w:val="20"/>
                <w:lang w:bidi="ar"/>
              </w:rPr>
            </w:pPr>
          </w:p>
          <w:p>
            <w:pPr>
              <w:spacing w:line="360" w:lineRule="auto"/>
              <w:jc w:val="center"/>
              <w:rPr>
                <w:rFonts w:hint="eastAsia" w:eastAsia="宋体" w:cs="仿宋_GB2312"/>
                <w:b/>
                <w:bCs/>
                <w:color w:val="FF0000"/>
                <w:sz w:val="24"/>
                <w:szCs w:val="20"/>
                <w:lang w:val="en-US" w:eastAsia="zh-CN" w:bidi="ar"/>
              </w:rPr>
            </w:pPr>
            <w:r>
              <w:rPr>
                <w:rFonts w:hint="eastAsia" w:cs="仿宋_GB2312"/>
                <w:b/>
                <w:bCs/>
                <w:color w:val="FF0000"/>
                <w:sz w:val="24"/>
                <w:szCs w:val="20"/>
                <w:lang w:val="en-US" w:eastAsia="zh-CN" w:bidi="ar"/>
              </w:rPr>
              <w:t>小四号宋体，1.5倍行距</w:t>
            </w:r>
          </w:p>
          <w:p>
            <w:pPr>
              <w:spacing w:line="360" w:lineRule="auto"/>
              <w:rPr>
                <w:rFonts w:hint="eastAsia" w:cs="仿宋_GB2312"/>
                <w:b/>
                <w:bCs/>
                <w:color w:val="000000"/>
                <w:sz w:val="24"/>
                <w:szCs w:val="20"/>
                <w:lang w:bidi="ar"/>
              </w:rPr>
            </w:pPr>
          </w:p>
          <w:p>
            <w:pPr>
              <w:spacing w:line="360" w:lineRule="auto"/>
              <w:rPr>
                <w:rFonts w:hint="eastAsia" w:cs="仿宋_GB2312"/>
                <w:b/>
                <w:bCs/>
                <w:color w:val="000000"/>
                <w:sz w:val="24"/>
                <w:szCs w:val="20"/>
                <w:lang w:bidi="ar"/>
              </w:rPr>
            </w:pPr>
          </w:p>
          <w:p>
            <w:pPr>
              <w:spacing w:line="360" w:lineRule="auto"/>
              <w:rPr>
                <w:rFonts w:hint="eastAsia" w:cs="仿宋_GB2312"/>
                <w:b/>
                <w:bCs/>
                <w:color w:val="000000"/>
                <w:sz w:val="24"/>
                <w:szCs w:val="20"/>
                <w:lang w:bidi="ar"/>
              </w:rPr>
            </w:pPr>
          </w:p>
          <w:p>
            <w:pPr>
              <w:spacing w:line="360" w:lineRule="auto"/>
              <w:rPr>
                <w:rFonts w:hint="eastAsia" w:cs="仿宋_GB2312"/>
                <w:b/>
                <w:bCs/>
                <w:color w:val="000000"/>
                <w:sz w:val="24"/>
                <w:szCs w:val="20"/>
                <w:lang w:bidi="ar"/>
              </w:rPr>
            </w:pPr>
          </w:p>
          <w:p>
            <w:pPr>
              <w:spacing w:line="360" w:lineRule="auto"/>
              <w:rPr>
                <w:rFonts w:hint="eastAsia" w:cs="仿宋_GB2312"/>
                <w:b/>
                <w:bCs/>
                <w:color w:val="000000"/>
                <w:sz w:val="24"/>
                <w:szCs w:val="20"/>
                <w:lang w:bidi="ar"/>
              </w:rPr>
            </w:pPr>
          </w:p>
          <w:p>
            <w:pPr>
              <w:spacing w:line="360" w:lineRule="auto"/>
              <w:rPr>
                <w:rFonts w:hint="eastAsia" w:cs="仿宋_GB2312"/>
                <w:b/>
                <w:bCs/>
                <w:color w:val="000000"/>
                <w:sz w:val="24"/>
                <w:szCs w:val="20"/>
                <w:lang w:bidi="ar"/>
              </w:rPr>
            </w:pPr>
          </w:p>
          <w:p>
            <w:pPr>
              <w:spacing w:line="360" w:lineRule="auto"/>
              <w:rPr>
                <w:rFonts w:hint="eastAsia" w:cs="仿宋_GB2312"/>
                <w:b/>
                <w:bCs/>
                <w:color w:val="000000"/>
                <w:sz w:val="24"/>
                <w:szCs w:val="20"/>
                <w:lang w:bidi="ar"/>
              </w:rPr>
            </w:pPr>
          </w:p>
          <w:p>
            <w:pPr>
              <w:spacing w:line="360" w:lineRule="auto"/>
              <w:rPr>
                <w:rFonts w:hint="eastAsia" w:cs="仿宋_GB2312"/>
                <w:b/>
                <w:bCs/>
                <w:color w:val="000000"/>
                <w:sz w:val="24"/>
                <w:szCs w:val="20"/>
                <w:lang w:bidi="ar"/>
              </w:rPr>
            </w:pPr>
          </w:p>
          <w:p>
            <w:pPr>
              <w:spacing w:line="360" w:lineRule="auto"/>
              <w:rPr>
                <w:rFonts w:hint="eastAsia" w:cs="仿宋_GB2312"/>
                <w:b/>
                <w:bCs/>
                <w:color w:val="000000"/>
                <w:sz w:val="24"/>
                <w:szCs w:val="20"/>
                <w:lang w:bidi="ar"/>
              </w:rPr>
            </w:pPr>
          </w:p>
          <w:p>
            <w:pPr>
              <w:spacing w:line="360" w:lineRule="auto"/>
              <w:rPr>
                <w:rFonts w:hint="eastAsia" w:cs="仿宋_GB2312"/>
                <w:b/>
                <w:bCs/>
                <w:color w:val="000000"/>
                <w:sz w:val="24"/>
                <w:szCs w:val="20"/>
                <w:lang w:bidi="ar"/>
              </w:rPr>
            </w:pPr>
          </w:p>
        </w:tc>
      </w:tr>
    </w:tbl>
    <w:p>
      <w:pPr>
        <w:spacing w:line="360" w:lineRule="auto"/>
        <w:rPr>
          <w:color w:val="000000"/>
          <w:sz w:val="24"/>
          <w:szCs w:val="20"/>
          <w:u w:val="single"/>
        </w:rPr>
      </w:pPr>
      <w:r>
        <w:rPr>
          <w:rFonts w:hint="eastAsia" w:cs="仿宋_GB2312"/>
          <w:color w:val="000000"/>
          <w:sz w:val="24"/>
          <w:szCs w:val="20"/>
          <w:lang w:eastAsia="zh-CN" w:bidi="ar"/>
        </w:rPr>
        <w:t>专</w:t>
      </w:r>
      <w:r>
        <w:rPr>
          <w:rFonts w:hint="eastAsia" w:cs="仿宋_GB2312"/>
          <w:color w:val="000000"/>
          <w:sz w:val="24"/>
          <w:szCs w:val="20"/>
          <w:lang w:bidi="ar"/>
        </w:rPr>
        <w:t>家所从事的专业：</w:t>
      </w:r>
      <w:r>
        <w:rPr>
          <w:rFonts w:hint="eastAsia" w:cs="仿宋_GB2312"/>
          <w:color w:val="000000"/>
          <w:sz w:val="24"/>
          <w:szCs w:val="20"/>
          <w:u w:val="single"/>
          <w:lang w:bidi="ar"/>
        </w:rPr>
        <w:t xml:space="preserve">                    </w:t>
      </w:r>
      <w:r>
        <w:rPr>
          <w:rFonts w:hint="eastAsia" w:cs="仿宋_GB2312"/>
          <w:color w:val="000000"/>
          <w:sz w:val="24"/>
          <w:szCs w:val="20"/>
          <w:lang w:bidi="ar"/>
        </w:rPr>
        <w:t xml:space="preserve"> 研究方向：</w:t>
      </w:r>
      <w:r>
        <w:rPr>
          <w:rFonts w:hint="eastAsia" w:cs="仿宋_GB2312"/>
          <w:color w:val="000000"/>
          <w:sz w:val="24"/>
          <w:szCs w:val="20"/>
          <w:u w:val="single"/>
          <w:lang w:bidi="ar"/>
        </w:rPr>
        <w:t xml:space="preserve">                   </w:t>
      </w:r>
    </w:p>
    <w:p>
      <w:pPr>
        <w:spacing w:line="360" w:lineRule="auto"/>
        <w:rPr>
          <w:rFonts w:hint="eastAsia" w:eastAsia="宋体" w:cs="仿宋_GB2312"/>
          <w:color w:val="000000"/>
          <w:sz w:val="24"/>
          <w:szCs w:val="20"/>
          <w:u w:val="single"/>
          <w:lang w:eastAsia="zh-CN" w:bidi="ar"/>
        </w:rPr>
      </w:pPr>
      <w:r>
        <w:rPr>
          <w:rFonts w:hint="eastAsia" w:cs="仿宋_GB2312"/>
          <w:color w:val="000000"/>
          <w:sz w:val="24"/>
          <w:szCs w:val="20"/>
          <w:lang w:bidi="ar"/>
        </w:rPr>
        <w:t>评审专家签名：</w:t>
      </w:r>
      <w:r>
        <w:rPr>
          <w:rFonts w:hint="eastAsia" w:cs="仿宋_GB2312"/>
          <w:color w:val="000000"/>
          <w:sz w:val="24"/>
          <w:szCs w:val="20"/>
          <w:u w:val="single"/>
          <w:lang w:bidi="ar"/>
        </w:rPr>
        <w:t xml:space="preserve">                        </w:t>
      </w:r>
      <w:r>
        <w:rPr>
          <w:rFonts w:hint="eastAsia" w:cs="仿宋_GB2312"/>
          <w:color w:val="000000"/>
          <w:sz w:val="24"/>
          <w:szCs w:val="20"/>
          <w:lang w:bidi="ar"/>
        </w:rPr>
        <w:t xml:space="preserve"> 日期：</w:t>
      </w:r>
      <w:r>
        <w:rPr>
          <w:rFonts w:hint="eastAsia" w:cs="仿宋_GB2312"/>
          <w:color w:val="000000"/>
          <w:sz w:val="24"/>
          <w:szCs w:val="20"/>
          <w:u w:val="single"/>
          <w:lang w:bidi="ar"/>
        </w:rPr>
        <w:t xml:space="preserve">       </w:t>
      </w:r>
      <w:r>
        <w:rPr>
          <w:rFonts w:hint="eastAsia" w:cs="仿宋_GB2312"/>
          <w:color w:val="000000"/>
          <w:sz w:val="24"/>
          <w:szCs w:val="20"/>
          <w:lang w:bidi="ar"/>
        </w:rPr>
        <w:t>年</w:t>
      </w:r>
      <w:r>
        <w:rPr>
          <w:rFonts w:hint="eastAsia" w:cs="仿宋_GB2312"/>
          <w:color w:val="000000"/>
          <w:sz w:val="24"/>
          <w:szCs w:val="20"/>
          <w:u w:val="single"/>
          <w:lang w:bidi="ar"/>
        </w:rPr>
        <w:t xml:space="preserve">     </w:t>
      </w:r>
      <w:r>
        <w:rPr>
          <w:rFonts w:hint="eastAsia" w:cs="仿宋_GB2312"/>
          <w:color w:val="000000"/>
          <w:sz w:val="24"/>
          <w:szCs w:val="20"/>
          <w:lang w:bidi="ar"/>
        </w:rPr>
        <w:t>月</w:t>
      </w:r>
      <w:r>
        <w:rPr>
          <w:rFonts w:hint="eastAsia" w:cs="仿宋_GB2312"/>
          <w:color w:val="000000"/>
          <w:sz w:val="24"/>
          <w:szCs w:val="20"/>
          <w:u w:val="single"/>
          <w:lang w:bidi="ar"/>
        </w:rPr>
        <w:t xml:space="preserve">      </w:t>
      </w:r>
      <w:r>
        <w:rPr>
          <w:rFonts w:hint="eastAsia" w:cs="仿宋_GB2312"/>
          <w:color w:val="000000"/>
          <w:sz w:val="24"/>
          <w:szCs w:val="20"/>
          <w:u w:val="none"/>
          <w:lang w:eastAsia="zh-CN"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NmIwY2QwYThhZWVmODMxZjA3NzU4MzUzNmU4OGEifQ=="/>
  </w:docVars>
  <w:rsids>
    <w:rsidRoot w:val="00D01863"/>
    <w:rsid w:val="00387672"/>
    <w:rsid w:val="0072313D"/>
    <w:rsid w:val="007A2017"/>
    <w:rsid w:val="00AA0EEE"/>
    <w:rsid w:val="00C22F8C"/>
    <w:rsid w:val="00C60889"/>
    <w:rsid w:val="00D01863"/>
    <w:rsid w:val="086E3E77"/>
    <w:rsid w:val="0A0233DB"/>
    <w:rsid w:val="162B7642"/>
    <w:rsid w:val="2D7262A2"/>
    <w:rsid w:val="416C2C94"/>
    <w:rsid w:val="4E236497"/>
    <w:rsid w:val="4E8C5A4F"/>
    <w:rsid w:val="58B151E4"/>
    <w:rsid w:val="5AAF7E31"/>
    <w:rsid w:val="71BB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</Words>
  <Characters>179</Characters>
  <Lines>1</Lines>
  <Paragraphs>1</Paragraphs>
  <TotalTime>0</TotalTime>
  <ScaleCrop>false</ScaleCrop>
  <LinksUpToDate>false</LinksUpToDate>
  <CharactersWithSpaces>209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2017-05-17T08:45:00Z</dcterms:created>
  <dc:creator>AYXY</dc:creator>
  <cp:lastModifiedBy>宛小猫</cp:lastModifiedBy>
  <dcterms:modified xsi:type="dcterms:W3CDTF">2023-03-21T02:11:38Z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RubyTemplateID" linkTarget="0">
    <vt:lpwstr>6</vt:lpwstr>
  </property>
  <property fmtid="{D5CDD505-2E9C-101B-9397-08002B2CF9AE}" pid="4" name="ICV">
    <vt:lpwstr>A09363F60EEC4D5D9DDBEB2E0E444B1B</vt:lpwstr>
  </property>
</Properties>
</file>