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附件3</w:t>
      </w:r>
    </w:p>
    <w:p>
      <w:pPr>
        <w:jc w:val="center"/>
        <w:rPr>
          <w:rFonts w:hAnsi="宋体" w:cs="仿宋_GB2312"/>
          <w:spacing w:val="-11"/>
          <w:kern w:val="0"/>
          <w:sz w:val="44"/>
          <w:szCs w:val="44"/>
          <w:lang w:bidi="ar"/>
        </w:rPr>
      </w:pPr>
    </w:p>
    <w:p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第二批河南省“专创融合”特色示范课程申报汇总表</w:t>
      </w:r>
    </w:p>
    <w:p>
      <w:pPr>
        <w:jc w:val="left"/>
        <w:rPr>
          <w:rFonts w:hAnsi="宋体" w:cs="仿宋_GB2312"/>
          <w:kern w:val="0"/>
          <w:lang w:bidi="ar"/>
        </w:rPr>
      </w:pPr>
      <w:r>
        <w:rPr>
          <w:rFonts w:hint="eastAsia" w:ascii="楷体_GB2312" w:hAnsi="楷体_GB2312" w:eastAsia="楷体_GB2312" w:cs="楷体_GB2312"/>
          <w:kern w:val="0"/>
          <w:lang w:bidi="ar"/>
        </w:rPr>
        <w:t>学校名称（盖章）：</w:t>
      </w:r>
    </w:p>
    <w:tbl>
      <w:tblPr>
        <w:tblStyle w:val="3"/>
        <w:tblW w:w="146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04"/>
        <w:gridCol w:w="1308"/>
        <w:gridCol w:w="1473"/>
        <w:gridCol w:w="1212"/>
        <w:gridCol w:w="1155"/>
        <w:gridCol w:w="1188"/>
        <w:gridCol w:w="1416"/>
        <w:gridCol w:w="1762"/>
        <w:gridCol w:w="1874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课程性质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专业代码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6ED6D-1372-4AAA-9C42-D6E0D9553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1E5A9F-4908-4271-908D-4E523B83D6C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396B79EE-A978-4F06-9A9F-52752BB5DE2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7CCB2FC-52CB-4B8D-B691-348ABD91A55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A4AD9BA0-F9A2-474B-A23D-AADC0BF29B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40C85A9B"/>
    <w:rsid w:val="40C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2024-01-08T07:52:00Z</dcterms:created>
  <dc:creator>＿＿LUS</dc:creator>
  <cp:lastModifiedBy>＿＿LUS</cp:lastModifiedBy>
  <dcterms:modified xsi:type="dcterms:W3CDTF">2024-01-08T07:53:17Z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417AC010F3CB4702BB0B03C24FCE2F46_11</vt:lpwstr>
  </property>
</Properties>
</file>