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widowControl/>
        <w:snapToGrid w:val="0"/>
        <w:jc w:val="center"/>
        <w:outlineLvl w:val="1"/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虚拟教研室建设试点申报统计表</w:t>
      </w:r>
    </w:p>
    <w:tbl>
      <w:tblPr>
        <w:tblStyle w:val="2"/>
        <w:tblW w:w="13253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824"/>
        <w:gridCol w:w="1386"/>
        <w:gridCol w:w="6192"/>
        <w:gridCol w:w="2492"/>
        <w:gridCol w:w="2359"/>
      </w:tblGrid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1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教研室名称</w:t>
            </w:r>
          </w:p>
        </w:tc>
        <w:tc>
          <w:tcPr>
            <w:tcW w:w="4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联系人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61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DBkYmUxODBhNzZlMDVhODNiNjFjZTllY2U1MmEifQ=="/>
  </w:docVars>
  <w:rsids>
    <w:rsidRoot w:val="00000000"/>
    <w:rsid w:val="1F2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2023-07-17T00:43:24Z</dcterms:created>
  <dc:creator>lenovo</dc:creator>
  <cp:lastModifiedBy>王fan</cp:lastModifiedBy>
  <dcterms:modified xsi:type="dcterms:W3CDTF">2023-07-17T00:43:39Z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5EA405F1FBA94AD9A2B9B48FB422C188_12</vt:lpwstr>
  </property>
</Properties>
</file>